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83" w:rsidRPr="00C77183" w:rsidRDefault="00C77183" w:rsidP="00C77183">
      <w:pPr>
        <w:shd w:val="clear" w:color="auto" w:fill="FFFFFF"/>
        <w:spacing w:line="240" w:lineRule="auto"/>
        <w:jc w:val="center"/>
        <w:rPr>
          <w:rFonts w:ascii="MS Sans Serif" w:eastAsia="Times New Roman" w:hAnsi="MS Sans Serif" w:cs="Times New Roman"/>
          <w:color w:val="000000"/>
          <w:sz w:val="28"/>
        </w:rPr>
      </w:pPr>
      <w:bookmarkStart w:id="0" w:name="_GoBack"/>
      <w:r w:rsidRPr="00C77183">
        <w:rPr>
          <w:rFonts w:ascii="MS Sans Serif" w:eastAsia="Times New Roman" w:hAnsi="MS Sans Serif" w:cs="Angsana New"/>
          <w:b/>
          <w:bCs/>
          <w:color w:val="993300"/>
          <w:sz w:val="28"/>
          <w:cs/>
        </w:rPr>
        <w:t>การจำนำ</w:t>
      </w:r>
    </w:p>
    <w:p w:rsidR="00C77183" w:rsidRPr="00C77183" w:rsidRDefault="00C77183" w:rsidP="00C77183">
      <w:pPr>
        <w:shd w:val="clear" w:color="auto" w:fill="FFFFFF"/>
        <w:spacing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              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สัญญาจำนำ คือสัญญาซึ่งบุคคลคนหนึ่งเรียกว่า</w:t>
      </w:r>
      <w:r w:rsidRPr="00C7718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ผู้จำนำส่งมอบสังหาริมทรัพย์ให้แก่บุคคลอีกคนหนึ่งเป็นผู้ครองครองเรียกว่า ผู้รับจำนำเพื่อประกันการชำระหนี้ ทรัพย์สินที่จำนำได้คือ ทรัพย์สินที่สามารถเคลื่อนที่ได้เช่น วิทยุ โทรทัศน์ ช้าง ม้า โค กระบือ และเครื่องทอง รูปพรรณ สร้อย แหวน เพชรเป็นต้น</w:t>
      </w:r>
    </w:p>
    <w:p w:rsidR="00C77183" w:rsidRPr="00C77183" w:rsidRDefault="00C77183" w:rsidP="00C77183">
      <w:pPr>
        <w:shd w:val="clear" w:color="auto" w:fill="FFFFFF"/>
        <w:spacing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C77183">
        <w:rPr>
          <w:rFonts w:ascii="MS Sans Serif" w:eastAsia="Times New Roman" w:hAnsi="MS Sans Serif" w:cs="Angsana New"/>
          <w:b/>
          <w:bCs/>
          <w:color w:val="800000"/>
          <w:sz w:val="28"/>
          <w:cs/>
        </w:rPr>
        <w:t>ตัวอย่างเช่น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นาย ก. กู้เงินนาย ข.จำนวน</w:t>
      </w:r>
      <w:r w:rsidRPr="00C77183">
        <w:rPr>
          <w:rFonts w:ascii="MS Sans Serif" w:eastAsia="Times New Roman" w:hAnsi="MS Sans Serif" w:cs="Times New Roman"/>
          <w:color w:val="000000"/>
          <w:sz w:val="28"/>
        </w:rPr>
        <w:t> 50,000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บาท เอาแหวนเพชรหนึ่งวงมอบให้นาย ข. ยึดถือไว้เป็นประกันการชำระหนี้เรียกว่า นาย ก. เป็นผู้จำนำ และนาย ข. เป็นผู้รับจำนำ ผู้จำนำอาจเป็นบุคคลภายนอกเช่น ถ้าแทนที่นาย ก. จะเป็นผู้ส่งมอบแหวนเพชรให้กับเจ้าหนี้กลับเป็นนาย ค.ก็เรียกว่าผู้จำนำ ผู้จำนำไม่จำเป็นต้องเป็นลูกหนี้เสมอไป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CC3300"/>
          <w:sz w:val="28"/>
        </w:rPr>
        <w:t> </w:t>
      </w:r>
      <w:r w:rsidRPr="00C7718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ผู้รับจำนำต้องระวัง :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         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ผู้จำนำต้องเป็นเจ้าของทรัพย์ คือมีกรรมสิทธิ์ในทรัพย์สินที่จำนำ ใครอื่นจะเอาทรัพย์ของเขาไปจำนำหาได้ไม่เพราะฉะนั้นถ้ายักยอกยืมหรือลักทรัพย์ของเขามาหรือได้ทรัพย์ของเขามาโดยไม่ชอบด้วยกฎหมายประการอื่นแล้วนำไปจำนำเจ้าของอันแท้จริงก็ย่อมมีอำนาจติดตามเอาคืนได้โดยไม่ต้องเสียค่าไถ่เพราะฉะนั้น ผู้รับจำนำต้องระวังควรรับจำนำจากบุคคลที่รู้จักและเป็นเจ้าของทรัพย์เท่านั้นมิฉะนั้นอาจจะเสียเงินเปล่าๆ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000000"/>
          <w:sz w:val="28"/>
        </w:rPr>
        <w:t> 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สิทธิหน้าที่ผู้รับจำนำ :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000000"/>
          <w:sz w:val="28"/>
        </w:rPr>
        <w:t>         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เมื่อรับจำนำแล้วทรัพย์สินที่จำนำก็อยู่ในความครอบครองของผู้รับจำนำตลอดไปจนกว่าผู้รับจำนำจะรับคืนไปโดยการชำระหนี้ในระหว่างนั้น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000000"/>
          <w:sz w:val="28"/>
        </w:rPr>
        <w:t> 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ผู้รับจำนำมีหน้าที่เกี่ยวกับทรัพย์สินที่จำนำบางประการ :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000000"/>
          <w:sz w:val="28"/>
        </w:rPr>
        <w:t>         </w:t>
      </w:r>
      <w:r w:rsidRPr="00C77183">
        <w:rPr>
          <w:rFonts w:ascii="MS Sans Serif" w:eastAsia="Times New Roman" w:hAnsi="MS Sans Serif" w:cs="Times New Roman"/>
          <w:color w:val="000000"/>
          <w:sz w:val="28"/>
        </w:rPr>
        <w:t>1. 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ต้องเก็บรักษาและสงวนทรัพย์ที่จำนำให้ปลอดภัย ไม่ให้สูญหาย หรือเสียหายเช่นรับจำนำแหวนเพชรก็ต้องเก็บในที่มั่นคง ถ้าประมาทเลินเล่อวางไว้ไม่เป็นทางการคนร้ายลักไป อาจจะต้องรับผิดได้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        2.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ไม่เอาทรัพย์ที่จำนำออกใช้เอง หรือให้บุคคลภายนอกใช้สอย หรือเก็บรักษามิฉะนั้นถ้าเกิดความเสียหาย</w:t>
      </w:r>
      <w:proofErr w:type="spellStart"/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ใดๆ</w:t>
      </w:r>
      <w:proofErr w:type="spellEnd"/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 xml:space="preserve"> ขึ้นก็ต้องรับผิดชอบเช่น</w:t>
      </w:r>
      <w:r w:rsidRPr="00C7718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เอาแหวนที่จำนำสวมใส่ไปเที่ยวถูกคนร้ายจี้เอาไปก็ต้องใช้ราคาให้เขา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        3.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 xml:space="preserve">ทรัพย์สินจำนำบางอย่าง ต้องเสียค่าจ่ายในการบำรุงรักษา เช่น จำนำสุนัขพันธ์ดีโคกระบือหรือม้าแข่ง </w:t>
      </w:r>
      <w:proofErr w:type="gramStart"/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อาจจะต้องเสียค่าหญ้า  อาคารและยารักษาโรคผู้จำนำต้องชดใช้แก่ผู้รับจำนำมิฉะนั้นผู้รับจำนำก็มีสิทธิยึดหน่วงทรัพย์ที่จำนำไว้ก่อนไม่ยอมคืนให้จนกว่าจะได้ชำระหนี้ครบถ้วน</w:t>
      </w:r>
      <w:proofErr w:type="gramEnd"/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000000"/>
          <w:sz w:val="28"/>
        </w:rPr>
        <w:t> 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การบังคับจำนำ :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000000"/>
          <w:sz w:val="28"/>
        </w:rPr>
        <w:t>         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เมื่อหนี้ถึงกำหนดลูกหนี้ไม่ชำระหนี้</w:t>
      </w:r>
      <w:r w:rsidRPr="00C77183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ผู้รับจำนำก็มีสิทธิบังคับจำนำได้คือ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              1.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เอาทรัพย์สินที่จำนำออกขายทอดตลาดคือกระทำได้เองไม่ต้องขออำนาจซึ่งตามตามธรรมดาก็ให้บุคคลซึ่งมีอาชีพทางดำเนินธุรกิจขายทอดตลาดผู้รับจำนำจะต้องบอกกล่าวเป็นหนังสือไปยังลูกหนี้ก่อนให้ชำระหนี้และหนี้ที่เกี่ยวข้องกันเช่น ดอกเบี้ย ค่ารักษาทรัพย์ที่จำนำ เป็นต้น ภายในเวลาอันควร</w:t>
      </w:r>
    </w:p>
    <w:p w:rsidR="00C77183" w:rsidRPr="00C77183" w:rsidRDefault="00C77183" w:rsidP="00C77183">
      <w:pPr>
        <w:shd w:val="clear" w:color="auto" w:fill="FFFFFF"/>
        <w:spacing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              2.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ถ้าผู้รับจำนำจะไม่บังคับตามวิธีที่</w:t>
      </w:r>
      <w:r w:rsidRPr="00C77183">
        <w:rPr>
          <w:rFonts w:ascii="MS Sans Serif" w:eastAsia="Times New Roman" w:hAnsi="MS Sans Serif" w:cs="Times New Roman"/>
          <w:color w:val="000000"/>
          <w:sz w:val="28"/>
        </w:rPr>
        <w:t> 1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เมื่อลูกหนี้ไม่ชำระหนี้เพื่อไถ่ถอนทรัพย์ที่จำนำคืนไปเจ้าหนี้ผู้รับจำนำจะยื่นฟ้องต่อศาลให้ขายทอดตลาดทรัพย์ที่จำนำก็ย่อมทำได้ไม่มีอะไรห้าม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Angsana New"/>
          <w:b/>
          <w:bCs/>
          <w:color w:val="FF0000"/>
          <w:sz w:val="28"/>
          <w:cs/>
        </w:rPr>
        <w:lastRenderedPageBreak/>
        <w:t>ข้อสังเกต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b/>
          <w:bCs/>
          <w:color w:val="000000"/>
          <w:sz w:val="28"/>
        </w:rPr>
        <w:t>               </w:t>
      </w:r>
      <w:r w:rsidRPr="00C77183">
        <w:rPr>
          <w:rFonts w:ascii="MS Sans Serif" w:eastAsia="Times New Roman" w:hAnsi="MS Sans Serif" w:cs="Times New Roman"/>
          <w:color w:val="000000"/>
          <w:sz w:val="28"/>
        </w:rPr>
        <w:t>1. 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เงินที่ได้จากการขายทอดตลาดต้องนำมาชำระหนี้พร้อมด้วยอุปกรณ์ คือค่าใช้จ่าย</w:t>
      </w:r>
      <w:proofErr w:type="spellStart"/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ต่างๆ</w:t>
      </w:r>
      <w:proofErr w:type="spellEnd"/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ถ้ามีเงินเหลือก็คืนให้แก่ผู้จำนำไป เพราะว่าเป็นเจ้าของทรัพย์ ถ้าเจ้าหนี้หลายคนผู้รับจำนำก็มีสิทธิได้รับชำระหนี้ก่อนเจ้าหนี้อื่น</w:t>
      </w:r>
    </w:p>
    <w:p w:rsidR="00C77183" w:rsidRPr="00C77183" w:rsidRDefault="00C77183" w:rsidP="00C77183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C77183">
        <w:rPr>
          <w:rFonts w:ascii="MS Sans Serif" w:eastAsia="Times New Roman" w:hAnsi="MS Sans Serif" w:cs="Times New Roman"/>
          <w:color w:val="000000"/>
          <w:sz w:val="28"/>
        </w:rPr>
        <w:t>               2. </w:t>
      </w:r>
      <w:r w:rsidRPr="00C77183">
        <w:rPr>
          <w:rFonts w:ascii="MS Sans Serif" w:eastAsia="Times New Roman" w:hAnsi="MS Sans Serif" w:cs="Angsana New"/>
          <w:color w:val="000000"/>
          <w:sz w:val="28"/>
          <w:cs/>
        </w:rPr>
        <w:t>เมื่อถึงกำหนดชำระหนี้แล้วคู่สัญญาจะตกลงกันให้ทรัพย์สินที่จำนำตกเป็นของผู้รับจำนำก็ย่อมทำได้ถือว่าเป็นการชำระหนี้ด้วยของคนอื่นแต่จะตกลงกันเช่นนี้ในขณะทำสัญญาจำนำหรือก่อนหนี้ถึงกำหนดหาได้ไม่</w:t>
      </w:r>
    </w:p>
    <w:bookmarkEnd w:id="0"/>
    <w:p w:rsidR="0024699C" w:rsidRPr="00C77183" w:rsidRDefault="0024699C" w:rsidP="00C77183">
      <w:pPr>
        <w:rPr>
          <w:sz w:val="28"/>
        </w:rPr>
      </w:pPr>
    </w:p>
    <w:sectPr w:rsidR="0024699C" w:rsidRPr="00C7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C"/>
    <w:rsid w:val="0024699C"/>
    <w:rsid w:val="009D5699"/>
    <w:rsid w:val="00AE46DC"/>
    <w:rsid w:val="00C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32A8-1A0B-49FF-9BC2-FB020D99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2020-10-08T04:29:00Z</dcterms:created>
  <dcterms:modified xsi:type="dcterms:W3CDTF">2020-10-08T04:29:00Z</dcterms:modified>
</cp:coreProperties>
</file>